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3F8F7" w14:textId="77777777" w:rsidR="00A2701A" w:rsidRPr="00A2701A" w:rsidRDefault="00A2701A" w:rsidP="00A2701A">
      <w:pPr>
        <w:rPr>
          <w:rFonts w:ascii="Tahoma" w:hAnsi="Tahoma" w:cs="Tahoma"/>
          <w:lang w:eastAsia="en-GB"/>
        </w:rPr>
      </w:pPr>
      <w:r w:rsidRPr="00A2701A">
        <w:rPr>
          <w:rFonts w:ascii="Tahoma" w:hAnsi="Tahoma" w:cs="Tahoma"/>
          <w:lang w:eastAsia="en-GB"/>
        </w:rPr>
        <w:t>Dear [Insert Name]</w:t>
      </w:r>
      <w:r w:rsidRPr="00A2701A">
        <w:rPr>
          <w:rFonts w:ascii="Tahoma" w:hAnsi="Tahoma" w:cs="Tahoma"/>
          <w:lang w:val="en-US" w:eastAsia="en-GB"/>
        </w:rPr>
        <w:t>, </w:t>
      </w:r>
      <w:r w:rsidRPr="00A2701A">
        <w:rPr>
          <w:rFonts w:ascii="Tahoma" w:hAnsi="Tahoma" w:cs="Tahoma"/>
          <w:lang w:eastAsia="en-GB"/>
        </w:rPr>
        <w:t> </w:t>
      </w:r>
    </w:p>
    <w:p w14:paraId="3342F918" w14:textId="77777777" w:rsidR="00A2701A" w:rsidRPr="00A2701A" w:rsidRDefault="00A2701A" w:rsidP="00A2701A">
      <w:pPr>
        <w:rPr>
          <w:rFonts w:ascii="Tahoma" w:hAnsi="Tahoma" w:cs="Tahoma"/>
          <w:lang w:eastAsia="en-GB"/>
        </w:rPr>
      </w:pPr>
      <w:r w:rsidRPr="00A2701A">
        <w:rPr>
          <w:rFonts w:ascii="Tahoma" w:hAnsi="Tahoma" w:cs="Tahoma"/>
          <w:lang w:val="en-US" w:eastAsia="en-GB"/>
        </w:rPr>
        <w:t>The mental health of babies, children and young people is one of the most pressing issues of our time. Yet, fin</w:t>
      </w:r>
      <w:r w:rsidRPr="00A2701A">
        <w:rPr>
          <w:rFonts w:ascii="Tahoma" w:hAnsi="Tahoma" w:cs="Tahoma"/>
          <w:lang w:eastAsia="en-GB"/>
        </w:rPr>
        <w:t xml:space="preserve">dings from a recent poll of 2,000 voters, conducted for the Children and Young People’s Mental Health Coalition, </w:t>
      </w:r>
      <w:r w:rsidRPr="00A2701A">
        <w:rPr>
          <w:rFonts w:ascii="Tahoma" w:hAnsi="Tahoma" w:cs="Tahoma"/>
          <w:b/>
          <w:bCs/>
          <w:lang w:eastAsia="en-GB"/>
        </w:rPr>
        <w:t>found that [Insert percentage] of respondents from [Insert region] felt political leaders have failed to do enough to address this critical issue over the last decade.</w:t>
      </w:r>
      <w:r w:rsidRPr="00A2701A">
        <w:rPr>
          <w:rFonts w:ascii="Tahoma" w:hAnsi="Tahoma" w:cs="Tahoma"/>
          <w:lang w:eastAsia="en-GB"/>
        </w:rPr>
        <w:t> </w:t>
      </w:r>
    </w:p>
    <w:p w14:paraId="2B5ACDA2" w14:textId="2ED370E3" w:rsidR="00A2701A" w:rsidRPr="00A2701A" w:rsidRDefault="00A2701A" w:rsidP="00A2701A">
      <w:pPr>
        <w:rPr>
          <w:rFonts w:ascii="Tahoma" w:hAnsi="Tahoma" w:cs="Tahoma"/>
          <w:lang w:val="en-US" w:eastAsia="en-GB"/>
        </w:rPr>
      </w:pPr>
      <w:r w:rsidRPr="00A2701A">
        <w:rPr>
          <w:rFonts w:ascii="Tahoma" w:hAnsi="Tahoma" w:cs="Tahoma"/>
          <w:lang w:val="en-US" w:eastAsia="en-GB"/>
        </w:rPr>
        <w:t>Mental health needs in children and young people have risen sharply in recent years, with the Covid-19 pandemic further exacerbating need and deepening soc</w:t>
      </w:r>
      <w:r w:rsidR="006C24CE">
        <w:rPr>
          <w:rFonts w:ascii="Tahoma" w:hAnsi="Tahoma" w:cs="Tahoma"/>
          <w:lang w:val="en-US" w:eastAsia="en-GB"/>
        </w:rPr>
        <w:t>i</w:t>
      </w:r>
      <w:r w:rsidRPr="00A2701A">
        <w:rPr>
          <w:rFonts w:ascii="Tahoma" w:hAnsi="Tahoma" w:cs="Tahoma"/>
          <w:lang w:val="en-US" w:eastAsia="en-GB"/>
        </w:rPr>
        <w:t>al inequalities, that in turn further impact on mental health. One in five children and young people now have a mental health problem, up from one in nine in 2017. Too many also struggle to get the support they need, contending with high thresholds for support, rejected referrals and long waiting times.  </w:t>
      </w:r>
    </w:p>
    <w:p w14:paraId="558F975E" w14:textId="77777777" w:rsidR="00A2701A" w:rsidRPr="00A2701A" w:rsidRDefault="00A2701A" w:rsidP="00A2701A">
      <w:pPr>
        <w:rPr>
          <w:rFonts w:ascii="Tahoma" w:hAnsi="Tahoma" w:cs="Tahoma"/>
          <w:lang w:eastAsia="en-GB"/>
        </w:rPr>
      </w:pPr>
      <w:r w:rsidRPr="00A2701A">
        <w:rPr>
          <w:rFonts w:ascii="Tahoma" w:hAnsi="Tahoma" w:cs="Tahoma"/>
          <w:lang w:val="en-US" w:eastAsia="en-GB"/>
        </w:rPr>
        <w:t xml:space="preserve">Alongside the Children and Young People’s Mental Health Coalition, we are calling on all MPs to ensure that this vital issue is </w:t>
      </w:r>
      <w:proofErr w:type="spellStart"/>
      <w:r w:rsidRPr="00A2701A">
        <w:rPr>
          <w:rFonts w:ascii="Tahoma" w:hAnsi="Tahoma" w:cs="Tahoma"/>
          <w:lang w:val="en-US" w:eastAsia="en-GB"/>
        </w:rPr>
        <w:t>prioritised</w:t>
      </w:r>
      <w:proofErr w:type="spellEnd"/>
      <w:r w:rsidRPr="00A2701A">
        <w:rPr>
          <w:rFonts w:ascii="Tahoma" w:hAnsi="Tahoma" w:cs="Tahoma"/>
          <w:lang w:val="en-US" w:eastAsia="en-GB"/>
        </w:rPr>
        <w:t>. This includes:</w:t>
      </w:r>
      <w:r w:rsidRPr="00A2701A">
        <w:rPr>
          <w:rFonts w:ascii="Tahoma" w:hAnsi="Tahoma" w:cs="Tahoma"/>
          <w:lang w:eastAsia="en-GB"/>
        </w:rPr>
        <w:t> </w:t>
      </w:r>
    </w:p>
    <w:p w14:paraId="00AED0FC" w14:textId="77777777" w:rsidR="00A2701A" w:rsidRPr="00A2701A" w:rsidRDefault="00A2701A" w:rsidP="00A2701A">
      <w:pPr>
        <w:numPr>
          <w:ilvl w:val="0"/>
          <w:numId w:val="5"/>
        </w:numPr>
        <w:rPr>
          <w:rFonts w:ascii="Tahoma" w:hAnsi="Tahoma" w:cs="Tahoma"/>
          <w:lang w:val="en-US" w:eastAsia="en-GB"/>
        </w:rPr>
      </w:pPr>
      <w:r w:rsidRPr="00A2701A">
        <w:rPr>
          <w:rFonts w:ascii="Tahoma" w:hAnsi="Tahoma" w:cs="Tahoma"/>
          <w:lang w:val="en-US" w:eastAsia="en-GB"/>
        </w:rPr>
        <w:t>Committing at least an additional £1.7bn per year for Integrated Care Systems to deliver a comprehensive mental health pathway for all babies, children and young people aged 0-25.    </w:t>
      </w:r>
    </w:p>
    <w:p w14:paraId="4D94133C" w14:textId="77777777" w:rsidR="00A2701A" w:rsidRPr="00A2701A" w:rsidRDefault="00A2701A" w:rsidP="00A2701A">
      <w:pPr>
        <w:numPr>
          <w:ilvl w:val="0"/>
          <w:numId w:val="6"/>
        </w:numPr>
        <w:rPr>
          <w:rFonts w:ascii="Tahoma" w:hAnsi="Tahoma" w:cs="Tahoma"/>
          <w:lang w:val="en-US" w:eastAsia="en-GB"/>
        </w:rPr>
      </w:pPr>
      <w:r w:rsidRPr="00A2701A">
        <w:rPr>
          <w:rFonts w:ascii="Tahoma" w:hAnsi="Tahoma" w:cs="Tahoma"/>
          <w:lang w:eastAsia="en-GB"/>
        </w:rPr>
        <w:t>Embedding whole educational approaches to mental health and wellbeing across all education settings.   </w:t>
      </w:r>
      <w:r w:rsidRPr="00A2701A">
        <w:rPr>
          <w:rFonts w:ascii="Tahoma" w:hAnsi="Tahoma" w:cs="Tahoma"/>
          <w:lang w:val="en-US" w:eastAsia="en-GB"/>
        </w:rPr>
        <w:t> </w:t>
      </w:r>
    </w:p>
    <w:p w14:paraId="44B2CDC6" w14:textId="77777777" w:rsidR="00A2701A" w:rsidRPr="00A2701A" w:rsidRDefault="00A2701A" w:rsidP="00A2701A">
      <w:pPr>
        <w:numPr>
          <w:ilvl w:val="0"/>
          <w:numId w:val="7"/>
        </w:numPr>
        <w:rPr>
          <w:rFonts w:ascii="Tahoma" w:hAnsi="Tahoma" w:cs="Tahoma"/>
          <w:lang w:val="en-US" w:eastAsia="en-GB"/>
        </w:rPr>
      </w:pPr>
      <w:r w:rsidRPr="00A2701A">
        <w:rPr>
          <w:rFonts w:ascii="Tahoma" w:hAnsi="Tahoma" w:cs="Tahoma"/>
          <w:lang w:eastAsia="en-GB"/>
        </w:rPr>
        <w:t>Increasing the provision of early intervention support in the community through the national roll-out of early support hubs in every local area.   </w:t>
      </w:r>
      <w:r w:rsidRPr="00A2701A">
        <w:rPr>
          <w:rFonts w:ascii="Tahoma" w:hAnsi="Tahoma" w:cs="Tahoma"/>
          <w:lang w:val="en-US" w:eastAsia="en-GB"/>
        </w:rPr>
        <w:t> </w:t>
      </w:r>
    </w:p>
    <w:p w14:paraId="1A8CF63B" w14:textId="77777777" w:rsidR="00A2701A" w:rsidRPr="00A2701A" w:rsidRDefault="00A2701A" w:rsidP="00A2701A">
      <w:pPr>
        <w:numPr>
          <w:ilvl w:val="0"/>
          <w:numId w:val="8"/>
        </w:numPr>
        <w:rPr>
          <w:rFonts w:ascii="Tahoma" w:hAnsi="Tahoma" w:cs="Tahoma"/>
          <w:lang w:val="en-US" w:eastAsia="en-GB"/>
        </w:rPr>
      </w:pPr>
      <w:r w:rsidRPr="00A2701A">
        <w:rPr>
          <w:rFonts w:ascii="Tahoma" w:hAnsi="Tahoma" w:cs="Tahoma"/>
          <w:lang w:eastAsia="en-GB"/>
        </w:rPr>
        <w:t>Bringing forward reform of the Mental Health Act 1983, to ensure that children and young people’s rights are protected and promoted, and that they receive high quality and compassionate care.   </w:t>
      </w:r>
      <w:r w:rsidRPr="00A2701A">
        <w:rPr>
          <w:rFonts w:ascii="Tahoma" w:hAnsi="Tahoma" w:cs="Tahoma"/>
          <w:lang w:val="en-US" w:eastAsia="en-GB"/>
        </w:rPr>
        <w:t> </w:t>
      </w:r>
    </w:p>
    <w:p w14:paraId="2CCEEBFC" w14:textId="77777777" w:rsidR="00A2701A" w:rsidRPr="00A2701A" w:rsidRDefault="00A2701A" w:rsidP="00A2701A">
      <w:pPr>
        <w:rPr>
          <w:rFonts w:ascii="Tahoma" w:hAnsi="Tahoma" w:cs="Tahoma"/>
          <w:lang w:eastAsia="en-GB"/>
        </w:rPr>
      </w:pPr>
      <w:r w:rsidRPr="00A2701A">
        <w:rPr>
          <w:rFonts w:ascii="Tahoma" w:hAnsi="Tahoma" w:cs="Tahoma"/>
          <w:lang w:eastAsia="en-GB"/>
        </w:rPr>
        <w:t>A full copy of the polling findings from [Insert region] can be found via this link: [Insert link to regional briefing]. </w:t>
      </w:r>
      <w:r w:rsidRPr="00A2701A">
        <w:rPr>
          <w:rFonts w:ascii="Tahoma" w:hAnsi="Tahoma" w:cs="Tahoma"/>
          <w:lang w:val="en-US" w:eastAsia="en-GB"/>
        </w:rPr>
        <w:t>As an MP working in [insert region], it is crucial that these findings are acted upon.</w:t>
      </w:r>
      <w:r w:rsidRPr="00A2701A">
        <w:rPr>
          <w:rFonts w:ascii="Tahoma" w:hAnsi="Tahoma" w:cs="Tahoma"/>
          <w:lang w:eastAsia="en-GB"/>
        </w:rPr>
        <w:t> </w:t>
      </w:r>
    </w:p>
    <w:p w14:paraId="193FDF04" w14:textId="77777777" w:rsidR="00A2701A" w:rsidRPr="00A2701A" w:rsidRDefault="00A2701A" w:rsidP="00A2701A">
      <w:pPr>
        <w:rPr>
          <w:rFonts w:ascii="Tahoma" w:hAnsi="Tahoma" w:cs="Tahoma"/>
          <w:lang w:eastAsia="en-GB"/>
        </w:rPr>
      </w:pPr>
      <w:r w:rsidRPr="00A2701A">
        <w:rPr>
          <w:rFonts w:ascii="Tahoma" w:hAnsi="Tahoma" w:cs="Tahoma"/>
          <w:lang w:eastAsia="en-GB"/>
        </w:rPr>
        <w:t>Addressing the challenges faced by babies, children and young people is not only a moral obligation but a crucial investment in the nation’s future. We urge you to show your support and commit to action to help shape a better tomorrow for babies, children and young people.  </w:t>
      </w:r>
    </w:p>
    <w:p w14:paraId="425B6655" w14:textId="77777777" w:rsidR="00A2701A" w:rsidRPr="00A2701A" w:rsidRDefault="00A2701A" w:rsidP="00A2701A">
      <w:pPr>
        <w:rPr>
          <w:rFonts w:ascii="Tahoma" w:hAnsi="Tahoma" w:cs="Tahoma"/>
          <w:lang w:eastAsia="en-GB"/>
        </w:rPr>
      </w:pPr>
      <w:r w:rsidRPr="00A2701A">
        <w:rPr>
          <w:rFonts w:ascii="Tahoma" w:hAnsi="Tahoma" w:cs="Tahoma"/>
          <w:lang w:eastAsia="en-GB"/>
        </w:rPr>
        <w:t>Yours faithfully,  </w:t>
      </w:r>
    </w:p>
    <w:p w14:paraId="4771A877" w14:textId="77777777" w:rsidR="00A2701A" w:rsidRPr="00A2701A" w:rsidRDefault="00A2701A" w:rsidP="00A2701A">
      <w:pPr>
        <w:rPr>
          <w:rFonts w:ascii="Tahoma" w:hAnsi="Tahoma" w:cs="Tahoma"/>
          <w:lang w:eastAsia="en-GB"/>
        </w:rPr>
      </w:pPr>
      <w:r w:rsidRPr="00A2701A">
        <w:rPr>
          <w:rFonts w:ascii="Tahoma" w:hAnsi="Tahoma" w:cs="Tahoma"/>
          <w:lang w:eastAsia="en-GB"/>
        </w:rPr>
        <w:t> </w:t>
      </w:r>
    </w:p>
    <w:p w14:paraId="6E58B20C" w14:textId="77777777" w:rsidR="00A2701A" w:rsidRPr="00A2701A" w:rsidRDefault="00A2701A" w:rsidP="00A2701A">
      <w:pPr>
        <w:rPr>
          <w:rFonts w:ascii="Tahoma" w:hAnsi="Tahoma" w:cs="Tahoma"/>
          <w:lang w:eastAsia="en-GB"/>
        </w:rPr>
      </w:pPr>
      <w:r w:rsidRPr="00A2701A">
        <w:rPr>
          <w:rFonts w:ascii="Tahoma" w:hAnsi="Tahoma" w:cs="Tahoma"/>
          <w:lang w:eastAsia="en-GB"/>
        </w:rPr>
        <w:t>[Insert Name] </w:t>
      </w:r>
    </w:p>
    <w:p w14:paraId="3A0397A5" w14:textId="485E3B41" w:rsidR="00FD3A82" w:rsidRPr="00A2701A" w:rsidRDefault="00FD3A82" w:rsidP="00A2701A"/>
    <w:sectPr w:rsidR="00FD3A82" w:rsidRPr="00A2701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782B7" w14:textId="77777777" w:rsidR="007723DA" w:rsidRDefault="007723DA" w:rsidP="00417FCE">
      <w:pPr>
        <w:spacing w:after="0" w:line="240" w:lineRule="auto"/>
      </w:pPr>
      <w:r>
        <w:separator/>
      </w:r>
    </w:p>
  </w:endnote>
  <w:endnote w:type="continuationSeparator" w:id="0">
    <w:p w14:paraId="410EB554" w14:textId="77777777" w:rsidR="007723DA" w:rsidRDefault="007723DA" w:rsidP="00417FCE">
      <w:pPr>
        <w:spacing w:after="0" w:line="240" w:lineRule="auto"/>
      </w:pPr>
      <w:r>
        <w:continuationSeparator/>
      </w:r>
    </w:p>
  </w:endnote>
  <w:endnote w:type="continuationNotice" w:id="1">
    <w:p w14:paraId="321D24A6" w14:textId="77777777" w:rsidR="007723DA" w:rsidRDefault="00772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07A21" w14:textId="77777777" w:rsidR="00BF429B" w:rsidRDefault="00BF4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8B5A2" w14:textId="77777777" w:rsidR="007723DA" w:rsidRDefault="007723DA" w:rsidP="00417FCE">
      <w:pPr>
        <w:spacing w:after="0" w:line="240" w:lineRule="auto"/>
      </w:pPr>
      <w:r>
        <w:separator/>
      </w:r>
    </w:p>
  </w:footnote>
  <w:footnote w:type="continuationSeparator" w:id="0">
    <w:p w14:paraId="12961E3B" w14:textId="77777777" w:rsidR="007723DA" w:rsidRDefault="007723DA" w:rsidP="00417FCE">
      <w:pPr>
        <w:spacing w:after="0" w:line="240" w:lineRule="auto"/>
      </w:pPr>
      <w:r>
        <w:continuationSeparator/>
      </w:r>
    </w:p>
  </w:footnote>
  <w:footnote w:type="continuationNotice" w:id="1">
    <w:p w14:paraId="73FAFB5F" w14:textId="77777777" w:rsidR="007723DA" w:rsidRDefault="007723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A7C4D" w14:textId="1BED943A" w:rsidR="008A4E3D" w:rsidRDefault="008A4E3D">
    <w:pPr>
      <w:pStyle w:val="Header"/>
    </w:pPr>
    <w:r w:rsidRPr="00DB4D4C">
      <w:rPr>
        <w:rFonts w:ascii="Tahoma" w:hAnsi="Tahoma" w:cs="Tahoma"/>
        <w:noProof/>
        <w:sz w:val="21"/>
        <w:szCs w:val="21"/>
        <w:lang w:val="en-US"/>
      </w:rPr>
      <w:drawing>
        <wp:anchor distT="0" distB="0" distL="114300" distR="114300" simplePos="0" relativeHeight="251658240" behindDoc="1" locked="0" layoutInCell="1" allowOverlap="1" wp14:anchorId="045C489F" wp14:editId="4F836B60">
          <wp:simplePos x="0" y="0"/>
          <wp:positionH relativeFrom="page">
            <wp:posOffset>4556875</wp:posOffset>
          </wp:positionH>
          <wp:positionV relativeFrom="paragraph">
            <wp:posOffset>-331875</wp:posOffset>
          </wp:positionV>
          <wp:extent cx="2733040" cy="692150"/>
          <wp:effectExtent l="0" t="0" r="0" b="0"/>
          <wp:wrapTight wrapText="bothSides">
            <wp:wrapPolygon edited="0">
              <wp:start x="0" y="0"/>
              <wp:lineTo x="0" y="20807"/>
              <wp:lineTo x="21379" y="20807"/>
              <wp:lineTo x="21379"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3040" cy="692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5AC"/>
    <w:multiLevelType w:val="multilevel"/>
    <w:tmpl w:val="85E4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8E67DC"/>
    <w:multiLevelType w:val="multilevel"/>
    <w:tmpl w:val="79D8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316D23"/>
    <w:multiLevelType w:val="hybridMultilevel"/>
    <w:tmpl w:val="D1DC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0432D"/>
    <w:multiLevelType w:val="hybridMultilevel"/>
    <w:tmpl w:val="D1681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158F5"/>
    <w:multiLevelType w:val="multilevel"/>
    <w:tmpl w:val="D6C0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9A1080"/>
    <w:multiLevelType w:val="hybridMultilevel"/>
    <w:tmpl w:val="7582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ED702B"/>
    <w:multiLevelType w:val="multilevel"/>
    <w:tmpl w:val="C51C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0D203C"/>
    <w:multiLevelType w:val="hybridMultilevel"/>
    <w:tmpl w:val="9D2E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070849">
    <w:abstractNumId w:val="7"/>
  </w:num>
  <w:num w:numId="2" w16cid:durableId="1071001703">
    <w:abstractNumId w:val="2"/>
  </w:num>
  <w:num w:numId="3" w16cid:durableId="698164274">
    <w:abstractNumId w:val="5"/>
  </w:num>
  <w:num w:numId="4" w16cid:durableId="93719062">
    <w:abstractNumId w:val="3"/>
  </w:num>
  <w:num w:numId="5" w16cid:durableId="423501097">
    <w:abstractNumId w:val="4"/>
  </w:num>
  <w:num w:numId="6" w16cid:durableId="190455500">
    <w:abstractNumId w:val="6"/>
  </w:num>
  <w:num w:numId="7" w16cid:durableId="1910536218">
    <w:abstractNumId w:val="1"/>
  </w:num>
  <w:num w:numId="8" w16cid:durableId="1061714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8D"/>
    <w:rsid w:val="00003037"/>
    <w:rsid w:val="00072B25"/>
    <w:rsid w:val="00083E51"/>
    <w:rsid w:val="000A3040"/>
    <w:rsid w:val="000B7B74"/>
    <w:rsid w:val="000C1F52"/>
    <w:rsid w:val="000C5FC4"/>
    <w:rsid w:val="00106B3A"/>
    <w:rsid w:val="00120B6B"/>
    <w:rsid w:val="00132EC5"/>
    <w:rsid w:val="00153327"/>
    <w:rsid w:val="001718CA"/>
    <w:rsid w:val="001734D1"/>
    <w:rsid w:val="0017467D"/>
    <w:rsid w:val="001E39E3"/>
    <w:rsid w:val="00204B41"/>
    <w:rsid w:val="00205C45"/>
    <w:rsid w:val="002422A3"/>
    <w:rsid w:val="002428A4"/>
    <w:rsid w:val="00246FA3"/>
    <w:rsid w:val="00263DCA"/>
    <w:rsid w:val="002726B6"/>
    <w:rsid w:val="00272B32"/>
    <w:rsid w:val="00275471"/>
    <w:rsid w:val="00283733"/>
    <w:rsid w:val="002D52AC"/>
    <w:rsid w:val="002D61AC"/>
    <w:rsid w:val="002E4E89"/>
    <w:rsid w:val="002E5AFC"/>
    <w:rsid w:val="002F6E75"/>
    <w:rsid w:val="002F70A4"/>
    <w:rsid w:val="00305C1C"/>
    <w:rsid w:val="00315A43"/>
    <w:rsid w:val="00322EB7"/>
    <w:rsid w:val="00333239"/>
    <w:rsid w:val="003679B1"/>
    <w:rsid w:val="00390570"/>
    <w:rsid w:val="00390C03"/>
    <w:rsid w:val="003951AE"/>
    <w:rsid w:val="003E29B9"/>
    <w:rsid w:val="003F05C5"/>
    <w:rsid w:val="00417FCE"/>
    <w:rsid w:val="0043039D"/>
    <w:rsid w:val="004414FB"/>
    <w:rsid w:val="0045106E"/>
    <w:rsid w:val="00457F10"/>
    <w:rsid w:val="004774A5"/>
    <w:rsid w:val="0048703B"/>
    <w:rsid w:val="0048727C"/>
    <w:rsid w:val="0049420F"/>
    <w:rsid w:val="004B19E9"/>
    <w:rsid w:val="004B55A7"/>
    <w:rsid w:val="004D5965"/>
    <w:rsid w:val="0051096A"/>
    <w:rsid w:val="00530ABB"/>
    <w:rsid w:val="0053462F"/>
    <w:rsid w:val="00541346"/>
    <w:rsid w:val="005444C6"/>
    <w:rsid w:val="005461F8"/>
    <w:rsid w:val="00561102"/>
    <w:rsid w:val="0056727F"/>
    <w:rsid w:val="00570963"/>
    <w:rsid w:val="005823D7"/>
    <w:rsid w:val="005959CA"/>
    <w:rsid w:val="005A4F64"/>
    <w:rsid w:val="005D4328"/>
    <w:rsid w:val="005D4E8D"/>
    <w:rsid w:val="005F600E"/>
    <w:rsid w:val="00602C14"/>
    <w:rsid w:val="006076A9"/>
    <w:rsid w:val="00615EE0"/>
    <w:rsid w:val="00624CB6"/>
    <w:rsid w:val="00652A0F"/>
    <w:rsid w:val="00687523"/>
    <w:rsid w:val="006B3F3B"/>
    <w:rsid w:val="006C0C52"/>
    <w:rsid w:val="006C24CE"/>
    <w:rsid w:val="0070425E"/>
    <w:rsid w:val="007240C9"/>
    <w:rsid w:val="0072458D"/>
    <w:rsid w:val="00741C63"/>
    <w:rsid w:val="007438E4"/>
    <w:rsid w:val="007470B4"/>
    <w:rsid w:val="007723DA"/>
    <w:rsid w:val="0079276B"/>
    <w:rsid w:val="007A1CF6"/>
    <w:rsid w:val="00804452"/>
    <w:rsid w:val="00827A9C"/>
    <w:rsid w:val="0083108C"/>
    <w:rsid w:val="00872784"/>
    <w:rsid w:val="008732EC"/>
    <w:rsid w:val="008A1F06"/>
    <w:rsid w:val="008A4E3D"/>
    <w:rsid w:val="008A6960"/>
    <w:rsid w:val="008C17F0"/>
    <w:rsid w:val="008C28DF"/>
    <w:rsid w:val="008F0642"/>
    <w:rsid w:val="00912E7D"/>
    <w:rsid w:val="00920612"/>
    <w:rsid w:val="00920AE4"/>
    <w:rsid w:val="00980585"/>
    <w:rsid w:val="00986BC1"/>
    <w:rsid w:val="00986BE8"/>
    <w:rsid w:val="009927EB"/>
    <w:rsid w:val="009B01BA"/>
    <w:rsid w:val="009E2B13"/>
    <w:rsid w:val="009E5B45"/>
    <w:rsid w:val="00A035A2"/>
    <w:rsid w:val="00A21968"/>
    <w:rsid w:val="00A21D03"/>
    <w:rsid w:val="00A26F11"/>
    <w:rsid w:val="00A2701A"/>
    <w:rsid w:val="00A43DE1"/>
    <w:rsid w:val="00A4754A"/>
    <w:rsid w:val="00AB42C9"/>
    <w:rsid w:val="00AC0A9F"/>
    <w:rsid w:val="00AC43D6"/>
    <w:rsid w:val="00AC5DAE"/>
    <w:rsid w:val="00AD0D3D"/>
    <w:rsid w:val="00AD7045"/>
    <w:rsid w:val="00AE73F3"/>
    <w:rsid w:val="00AF1947"/>
    <w:rsid w:val="00AF2786"/>
    <w:rsid w:val="00B30EA9"/>
    <w:rsid w:val="00B44148"/>
    <w:rsid w:val="00B8667D"/>
    <w:rsid w:val="00B86FE8"/>
    <w:rsid w:val="00BA6A75"/>
    <w:rsid w:val="00BD7502"/>
    <w:rsid w:val="00BE554E"/>
    <w:rsid w:val="00BE5B99"/>
    <w:rsid w:val="00BF429B"/>
    <w:rsid w:val="00C03745"/>
    <w:rsid w:val="00C45CC8"/>
    <w:rsid w:val="00C63976"/>
    <w:rsid w:val="00C94D84"/>
    <w:rsid w:val="00C9729C"/>
    <w:rsid w:val="00CA2A25"/>
    <w:rsid w:val="00D352D4"/>
    <w:rsid w:val="00D35CA4"/>
    <w:rsid w:val="00D6067D"/>
    <w:rsid w:val="00DA2863"/>
    <w:rsid w:val="00DA420D"/>
    <w:rsid w:val="00DB3151"/>
    <w:rsid w:val="00DB40AE"/>
    <w:rsid w:val="00DB6D1E"/>
    <w:rsid w:val="00DB7FE6"/>
    <w:rsid w:val="00DC1E45"/>
    <w:rsid w:val="00DD4093"/>
    <w:rsid w:val="00DD450E"/>
    <w:rsid w:val="00DE49E5"/>
    <w:rsid w:val="00E00396"/>
    <w:rsid w:val="00E0070C"/>
    <w:rsid w:val="00E24D27"/>
    <w:rsid w:val="00E516A7"/>
    <w:rsid w:val="00E5435E"/>
    <w:rsid w:val="00E54D13"/>
    <w:rsid w:val="00E614D6"/>
    <w:rsid w:val="00E630AC"/>
    <w:rsid w:val="00E85964"/>
    <w:rsid w:val="00E90F80"/>
    <w:rsid w:val="00EA5F30"/>
    <w:rsid w:val="00ED165C"/>
    <w:rsid w:val="00EE37AD"/>
    <w:rsid w:val="00F00F4F"/>
    <w:rsid w:val="00F4721E"/>
    <w:rsid w:val="00F528ED"/>
    <w:rsid w:val="00F55597"/>
    <w:rsid w:val="00F855FA"/>
    <w:rsid w:val="00FA5D57"/>
    <w:rsid w:val="00FD3642"/>
    <w:rsid w:val="00FD3A82"/>
    <w:rsid w:val="00FD750F"/>
    <w:rsid w:val="00FE4282"/>
    <w:rsid w:val="00FF055D"/>
    <w:rsid w:val="0666AB39"/>
    <w:rsid w:val="076E3F80"/>
    <w:rsid w:val="0E34006D"/>
    <w:rsid w:val="0F654E11"/>
    <w:rsid w:val="1A44B841"/>
    <w:rsid w:val="1EE6DAC2"/>
    <w:rsid w:val="2295E166"/>
    <w:rsid w:val="26A08749"/>
    <w:rsid w:val="308542A4"/>
    <w:rsid w:val="340B3CAC"/>
    <w:rsid w:val="3813B3C4"/>
    <w:rsid w:val="3AA4101E"/>
    <w:rsid w:val="464A11BE"/>
    <w:rsid w:val="51745155"/>
    <w:rsid w:val="53A728F5"/>
    <w:rsid w:val="625134FE"/>
    <w:rsid w:val="647771C0"/>
    <w:rsid w:val="6BCCC91B"/>
    <w:rsid w:val="71720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5CCAF"/>
  <w15:chartTrackingRefBased/>
  <w15:docId w15:val="{A680AC5D-55F3-4147-85A5-8B844FD1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F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35E"/>
    <w:pPr>
      <w:ind w:left="720"/>
      <w:contextualSpacing/>
    </w:pPr>
  </w:style>
  <w:style w:type="paragraph" w:styleId="Header">
    <w:name w:val="header"/>
    <w:basedOn w:val="Normal"/>
    <w:link w:val="HeaderChar"/>
    <w:uiPriority w:val="99"/>
    <w:unhideWhenUsed/>
    <w:rsid w:val="00417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FCE"/>
  </w:style>
  <w:style w:type="paragraph" w:styleId="Footer">
    <w:name w:val="footer"/>
    <w:basedOn w:val="Normal"/>
    <w:link w:val="FooterChar"/>
    <w:uiPriority w:val="99"/>
    <w:unhideWhenUsed/>
    <w:rsid w:val="00417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FCE"/>
  </w:style>
  <w:style w:type="paragraph" w:styleId="Revision">
    <w:name w:val="Revision"/>
    <w:hidden/>
    <w:uiPriority w:val="99"/>
    <w:semiHidden/>
    <w:rsid w:val="003951AE"/>
    <w:pPr>
      <w:spacing w:after="0" w:line="240" w:lineRule="auto"/>
    </w:pPr>
  </w:style>
  <w:style w:type="character" w:styleId="CommentReference">
    <w:name w:val="annotation reference"/>
    <w:basedOn w:val="DefaultParagraphFont"/>
    <w:uiPriority w:val="99"/>
    <w:semiHidden/>
    <w:unhideWhenUsed/>
    <w:rsid w:val="003951AE"/>
    <w:rPr>
      <w:sz w:val="16"/>
      <w:szCs w:val="16"/>
    </w:rPr>
  </w:style>
  <w:style w:type="paragraph" w:styleId="CommentText">
    <w:name w:val="annotation text"/>
    <w:basedOn w:val="Normal"/>
    <w:link w:val="CommentTextChar"/>
    <w:uiPriority w:val="99"/>
    <w:unhideWhenUsed/>
    <w:rsid w:val="003951AE"/>
    <w:pPr>
      <w:spacing w:line="240" w:lineRule="auto"/>
    </w:pPr>
    <w:rPr>
      <w:sz w:val="20"/>
      <w:szCs w:val="20"/>
    </w:rPr>
  </w:style>
  <w:style w:type="character" w:customStyle="1" w:styleId="CommentTextChar">
    <w:name w:val="Comment Text Char"/>
    <w:basedOn w:val="DefaultParagraphFont"/>
    <w:link w:val="CommentText"/>
    <w:uiPriority w:val="99"/>
    <w:rsid w:val="003951AE"/>
    <w:rPr>
      <w:sz w:val="20"/>
      <w:szCs w:val="20"/>
    </w:rPr>
  </w:style>
  <w:style w:type="paragraph" w:styleId="CommentSubject">
    <w:name w:val="annotation subject"/>
    <w:basedOn w:val="CommentText"/>
    <w:next w:val="CommentText"/>
    <w:link w:val="CommentSubjectChar"/>
    <w:uiPriority w:val="99"/>
    <w:semiHidden/>
    <w:unhideWhenUsed/>
    <w:rsid w:val="003951AE"/>
    <w:rPr>
      <w:b/>
      <w:bCs/>
    </w:rPr>
  </w:style>
  <w:style w:type="character" w:customStyle="1" w:styleId="CommentSubjectChar">
    <w:name w:val="Comment Subject Char"/>
    <w:basedOn w:val="CommentTextChar"/>
    <w:link w:val="CommentSubject"/>
    <w:uiPriority w:val="99"/>
    <w:semiHidden/>
    <w:rsid w:val="003951AE"/>
    <w:rPr>
      <w:b/>
      <w:bCs/>
      <w:sz w:val="20"/>
      <w:szCs w:val="20"/>
    </w:rPr>
  </w:style>
  <w:style w:type="paragraph" w:styleId="FootnoteText">
    <w:name w:val="footnote text"/>
    <w:basedOn w:val="Normal"/>
    <w:link w:val="FootnoteTextChar"/>
    <w:uiPriority w:val="99"/>
    <w:semiHidden/>
    <w:unhideWhenUsed/>
    <w:rsid w:val="00BF4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429B"/>
    <w:rPr>
      <w:sz w:val="20"/>
      <w:szCs w:val="20"/>
    </w:rPr>
  </w:style>
  <w:style w:type="character" w:styleId="FootnoteReference">
    <w:name w:val="footnote reference"/>
    <w:basedOn w:val="DefaultParagraphFont"/>
    <w:uiPriority w:val="99"/>
    <w:semiHidden/>
    <w:unhideWhenUsed/>
    <w:rsid w:val="00BF429B"/>
    <w:rPr>
      <w:vertAlign w:val="superscript"/>
    </w:rPr>
  </w:style>
  <w:style w:type="character" w:styleId="Hyperlink">
    <w:name w:val="Hyperlink"/>
    <w:basedOn w:val="DefaultParagraphFont"/>
    <w:uiPriority w:val="99"/>
    <w:unhideWhenUsed/>
    <w:rsid w:val="009B01BA"/>
    <w:rPr>
      <w:color w:val="0563C1" w:themeColor="hyperlink"/>
      <w:u w:val="single"/>
    </w:rPr>
  </w:style>
  <w:style w:type="character" w:styleId="UnresolvedMention">
    <w:name w:val="Unresolved Mention"/>
    <w:basedOn w:val="DefaultParagraphFont"/>
    <w:uiPriority w:val="99"/>
    <w:semiHidden/>
    <w:unhideWhenUsed/>
    <w:rsid w:val="00F4721E"/>
    <w:rPr>
      <w:color w:val="605E5C"/>
      <w:shd w:val="clear" w:color="auto" w:fill="E1DFDD"/>
    </w:rPr>
  </w:style>
  <w:style w:type="character" w:styleId="FollowedHyperlink">
    <w:name w:val="FollowedHyperlink"/>
    <w:basedOn w:val="DefaultParagraphFont"/>
    <w:uiPriority w:val="99"/>
    <w:semiHidden/>
    <w:unhideWhenUsed/>
    <w:rsid w:val="00AD70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05940">
      <w:bodyDiv w:val="1"/>
      <w:marLeft w:val="0"/>
      <w:marRight w:val="0"/>
      <w:marTop w:val="0"/>
      <w:marBottom w:val="0"/>
      <w:divBdr>
        <w:top w:val="none" w:sz="0" w:space="0" w:color="auto"/>
        <w:left w:val="none" w:sz="0" w:space="0" w:color="auto"/>
        <w:bottom w:val="none" w:sz="0" w:space="0" w:color="auto"/>
        <w:right w:val="none" w:sz="0" w:space="0" w:color="auto"/>
      </w:divBdr>
    </w:div>
    <w:div w:id="1575777283">
      <w:bodyDiv w:val="1"/>
      <w:marLeft w:val="0"/>
      <w:marRight w:val="0"/>
      <w:marTop w:val="0"/>
      <w:marBottom w:val="0"/>
      <w:divBdr>
        <w:top w:val="none" w:sz="0" w:space="0" w:color="auto"/>
        <w:left w:val="none" w:sz="0" w:space="0" w:color="auto"/>
        <w:bottom w:val="none" w:sz="0" w:space="0" w:color="auto"/>
        <w:right w:val="none" w:sz="0" w:space="0" w:color="auto"/>
      </w:divBdr>
      <w:divsChild>
        <w:div w:id="249854454">
          <w:marLeft w:val="0"/>
          <w:marRight w:val="0"/>
          <w:marTop w:val="0"/>
          <w:marBottom w:val="0"/>
          <w:divBdr>
            <w:top w:val="none" w:sz="0" w:space="0" w:color="auto"/>
            <w:left w:val="none" w:sz="0" w:space="0" w:color="auto"/>
            <w:bottom w:val="none" w:sz="0" w:space="0" w:color="auto"/>
            <w:right w:val="none" w:sz="0" w:space="0" w:color="auto"/>
          </w:divBdr>
        </w:div>
        <w:div w:id="1962111384">
          <w:marLeft w:val="0"/>
          <w:marRight w:val="0"/>
          <w:marTop w:val="0"/>
          <w:marBottom w:val="0"/>
          <w:divBdr>
            <w:top w:val="none" w:sz="0" w:space="0" w:color="auto"/>
            <w:left w:val="none" w:sz="0" w:space="0" w:color="auto"/>
            <w:bottom w:val="none" w:sz="0" w:space="0" w:color="auto"/>
            <w:right w:val="none" w:sz="0" w:space="0" w:color="auto"/>
          </w:divBdr>
        </w:div>
        <w:div w:id="213660083">
          <w:marLeft w:val="0"/>
          <w:marRight w:val="0"/>
          <w:marTop w:val="0"/>
          <w:marBottom w:val="0"/>
          <w:divBdr>
            <w:top w:val="none" w:sz="0" w:space="0" w:color="auto"/>
            <w:left w:val="none" w:sz="0" w:space="0" w:color="auto"/>
            <w:bottom w:val="none" w:sz="0" w:space="0" w:color="auto"/>
            <w:right w:val="none" w:sz="0" w:space="0" w:color="auto"/>
          </w:divBdr>
        </w:div>
        <w:div w:id="1174415437">
          <w:marLeft w:val="0"/>
          <w:marRight w:val="0"/>
          <w:marTop w:val="0"/>
          <w:marBottom w:val="0"/>
          <w:divBdr>
            <w:top w:val="none" w:sz="0" w:space="0" w:color="auto"/>
            <w:left w:val="none" w:sz="0" w:space="0" w:color="auto"/>
            <w:bottom w:val="none" w:sz="0" w:space="0" w:color="auto"/>
            <w:right w:val="none" w:sz="0" w:space="0" w:color="auto"/>
          </w:divBdr>
        </w:div>
        <w:div w:id="1714311003">
          <w:marLeft w:val="0"/>
          <w:marRight w:val="0"/>
          <w:marTop w:val="0"/>
          <w:marBottom w:val="0"/>
          <w:divBdr>
            <w:top w:val="none" w:sz="0" w:space="0" w:color="auto"/>
            <w:left w:val="none" w:sz="0" w:space="0" w:color="auto"/>
            <w:bottom w:val="none" w:sz="0" w:space="0" w:color="auto"/>
            <w:right w:val="none" w:sz="0" w:space="0" w:color="auto"/>
          </w:divBdr>
        </w:div>
        <w:div w:id="701825321">
          <w:marLeft w:val="0"/>
          <w:marRight w:val="0"/>
          <w:marTop w:val="0"/>
          <w:marBottom w:val="0"/>
          <w:divBdr>
            <w:top w:val="none" w:sz="0" w:space="0" w:color="auto"/>
            <w:left w:val="none" w:sz="0" w:space="0" w:color="auto"/>
            <w:bottom w:val="none" w:sz="0" w:space="0" w:color="auto"/>
            <w:right w:val="none" w:sz="0" w:space="0" w:color="auto"/>
          </w:divBdr>
        </w:div>
        <w:div w:id="1314411683">
          <w:marLeft w:val="0"/>
          <w:marRight w:val="0"/>
          <w:marTop w:val="0"/>
          <w:marBottom w:val="0"/>
          <w:divBdr>
            <w:top w:val="none" w:sz="0" w:space="0" w:color="auto"/>
            <w:left w:val="none" w:sz="0" w:space="0" w:color="auto"/>
            <w:bottom w:val="none" w:sz="0" w:space="0" w:color="auto"/>
            <w:right w:val="none" w:sz="0" w:space="0" w:color="auto"/>
          </w:divBdr>
        </w:div>
        <w:div w:id="1630741522">
          <w:marLeft w:val="0"/>
          <w:marRight w:val="0"/>
          <w:marTop w:val="0"/>
          <w:marBottom w:val="0"/>
          <w:divBdr>
            <w:top w:val="none" w:sz="0" w:space="0" w:color="auto"/>
            <w:left w:val="none" w:sz="0" w:space="0" w:color="auto"/>
            <w:bottom w:val="none" w:sz="0" w:space="0" w:color="auto"/>
            <w:right w:val="none" w:sz="0" w:space="0" w:color="auto"/>
          </w:divBdr>
        </w:div>
        <w:div w:id="1715040464">
          <w:marLeft w:val="0"/>
          <w:marRight w:val="0"/>
          <w:marTop w:val="0"/>
          <w:marBottom w:val="0"/>
          <w:divBdr>
            <w:top w:val="none" w:sz="0" w:space="0" w:color="auto"/>
            <w:left w:val="none" w:sz="0" w:space="0" w:color="auto"/>
            <w:bottom w:val="none" w:sz="0" w:space="0" w:color="auto"/>
            <w:right w:val="none" w:sz="0" w:space="0" w:color="auto"/>
          </w:divBdr>
        </w:div>
        <w:div w:id="138883295">
          <w:marLeft w:val="0"/>
          <w:marRight w:val="0"/>
          <w:marTop w:val="0"/>
          <w:marBottom w:val="0"/>
          <w:divBdr>
            <w:top w:val="none" w:sz="0" w:space="0" w:color="auto"/>
            <w:left w:val="none" w:sz="0" w:space="0" w:color="auto"/>
            <w:bottom w:val="none" w:sz="0" w:space="0" w:color="auto"/>
            <w:right w:val="none" w:sz="0" w:space="0" w:color="auto"/>
          </w:divBdr>
        </w:div>
        <w:div w:id="1714230615">
          <w:marLeft w:val="0"/>
          <w:marRight w:val="0"/>
          <w:marTop w:val="0"/>
          <w:marBottom w:val="0"/>
          <w:divBdr>
            <w:top w:val="none" w:sz="0" w:space="0" w:color="auto"/>
            <w:left w:val="none" w:sz="0" w:space="0" w:color="auto"/>
            <w:bottom w:val="none" w:sz="0" w:space="0" w:color="auto"/>
            <w:right w:val="none" w:sz="0" w:space="0" w:color="auto"/>
          </w:divBdr>
        </w:div>
        <w:div w:id="714233611">
          <w:marLeft w:val="0"/>
          <w:marRight w:val="0"/>
          <w:marTop w:val="0"/>
          <w:marBottom w:val="0"/>
          <w:divBdr>
            <w:top w:val="none" w:sz="0" w:space="0" w:color="auto"/>
            <w:left w:val="none" w:sz="0" w:space="0" w:color="auto"/>
            <w:bottom w:val="none" w:sz="0" w:space="0" w:color="auto"/>
            <w:right w:val="none" w:sz="0" w:space="0" w:color="auto"/>
          </w:divBdr>
        </w:div>
        <w:div w:id="1812402943">
          <w:marLeft w:val="0"/>
          <w:marRight w:val="0"/>
          <w:marTop w:val="0"/>
          <w:marBottom w:val="0"/>
          <w:divBdr>
            <w:top w:val="none" w:sz="0" w:space="0" w:color="auto"/>
            <w:left w:val="none" w:sz="0" w:space="0" w:color="auto"/>
            <w:bottom w:val="none" w:sz="0" w:space="0" w:color="auto"/>
            <w:right w:val="none" w:sz="0" w:space="0" w:color="auto"/>
          </w:divBdr>
        </w:div>
      </w:divsChild>
    </w:div>
    <w:div w:id="1678968647">
      <w:bodyDiv w:val="1"/>
      <w:marLeft w:val="0"/>
      <w:marRight w:val="0"/>
      <w:marTop w:val="0"/>
      <w:marBottom w:val="0"/>
      <w:divBdr>
        <w:top w:val="none" w:sz="0" w:space="0" w:color="auto"/>
        <w:left w:val="none" w:sz="0" w:space="0" w:color="auto"/>
        <w:bottom w:val="none" w:sz="0" w:space="0" w:color="auto"/>
        <w:right w:val="none" w:sz="0" w:space="0" w:color="auto"/>
      </w:divBdr>
      <w:divsChild>
        <w:div w:id="1702054765">
          <w:marLeft w:val="0"/>
          <w:marRight w:val="0"/>
          <w:marTop w:val="0"/>
          <w:marBottom w:val="0"/>
          <w:divBdr>
            <w:top w:val="none" w:sz="0" w:space="0" w:color="auto"/>
            <w:left w:val="none" w:sz="0" w:space="0" w:color="auto"/>
            <w:bottom w:val="none" w:sz="0" w:space="0" w:color="auto"/>
            <w:right w:val="none" w:sz="0" w:space="0" w:color="auto"/>
          </w:divBdr>
        </w:div>
        <w:div w:id="806120047">
          <w:marLeft w:val="0"/>
          <w:marRight w:val="0"/>
          <w:marTop w:val="0"/>
          <w:marBottom w:val="0"/>
          <w:divBdr>
            <w:top w:val="none" w:sz="0" w:space="0" w:color="auto"/>
            <w:left w:val="none" w:sz="0" w:space="0" w:color="auto"/>
            <w:bottom w:val="none" w:sz="0" w:space="0" w:color="auto"/>
            <w:right w:val="none" w:sz="0" w:space="0" w:color="auto"/>
          </w:divBdr>
        </w:div>
        <w:div w:id="1436749866">
          <w:marLeft w:val="0"/>
          <w:marRight w:val="0"/>
          <w:marTop w:val="0"/>
          <w:marBottom w:val="0"/>
          <w:divBdr>
            <w:top w:val="none" w:sz="0" w:space="0" w:color="auto"/>
            <w:left w:val="none" w:sz="0" w:space="0" w:color="auto"/>
            <w:bottom w:val="none" w:sz="0" w:space="0" w:color="auto"/>
            <w:right w:val="none" w:sz="0" w:space="0" w:color="auto"/>
          </w:divBdr>
        </w:div>
        <w:div w:id="937176544">
          <w:marLeft w:val="0"/>
          <w:marRight w:val="0"/>
          <w:marTop w:val="0"/>
          <w:marBottom w:val="0"/>
          <w:divBdr>
            <w:top w:val="none" w:sz="0" w:space="0" w:color="auto"/>
            <w:left w:val="none" w:sz="0" w:space="0" w:color="auto"/>
            <w:bottom w:val="none" w:sz="0" w:space="0" w:color="auto"/>
            <w:right w:val="none" w:sz="0" w:space="0" w:color="auto"/>
          </w:divBdr>
        </w:div>
        <w:div w:id="183638487">
          <w:marLeft w:val="0"/>
          <w:marRight w:val="0"/>
          <w:marTop w:val="0"/>
          <w:marBottom w:val="0"/>
          <w:divBdr>
            <w:top w:val="none" w:sz="0" w:space="0" w:color="auto"/>
            <w:left w:val="none" w:sz="0" w:space="0" w:color="auto"/>
            <w:bottom w:val="none" w:sz="0" w:space="0" w:color="auto"/>
            <w:right w:val="none" w:sz="0" w:space="0" w:color="auto"/>
          </w:divBdr>
        </w:div>
        <w:div w:id="528641323">
          <w:marLeft w:val="0"/>
          <w:marRight w:val="0"/>
          <w:marTop w:val="0"/>
          <w:marBottom w:val="0"/>
          <w:divBdr>
            <w:top w:val="none" w:sz="0" w:space="0" w:color="auto"/>
            <w:left w:val="none" w:sz="0" w:space="0" w:color="auto"/>
            <w:bottom w:val="none" w:sz="0" w:space="0" w:color="auto"/>
            <w:right w:val="none" w:sz="0" w:space="0" w:color="auto"/>
          </w:divBdr>
        </w:div>
        <w:div w:id="931859978">
          <w:marLeft w:val="0"/>
          <w:marRight w:val="0"/>
          <w:marTop w:val="0"/>
          <w:marBottom w:val="0"/>
          <w:divBdr>
            <w:top w:val="none" w:sz="0" w:space="0" w:color="auto"/>
            <w:left w:val="none" w:sz="0" w:space="0" w:color="auto"/>
            <w:bottom w:val="none" w:sz="0" w:space="0" w:color="auto"/>
            <w:right w:val="none" w:sz="0" w:space="0" w:color="auto"/>
          </w:divBdr>
        </w:div>
        <w:div w:id="1016158773">
          <w:marLeft w:val="0"/>
          <w:marRight w:val="0"/>
          <w:marTop w:val="0"/>
          <w:marBottom w:val="0"/>
          <w:divBdr>
            <w:top w:val="none" w:sz="0" w:space="0" w:color="auto"/>
            <w:left w:val="none" w:sz="0" w:space="0" w:color="auto"/>
            <w:bottom w:val="none" w:sz="0" w:space="0" w:color="auto"/>
            <w:right w:val="none" w:sz="0" w:space="0" w:color="auto"/>
          </w:divBdr>
        </w:div>
        <w:div w:id="1419790058">
          <w:marLeft w:val="0"/>
          <w:marRight w:val="0"/>
          <w:marTop w:val="0"/>
          <w:marBottom w:val="0"/>
          <w:divBdr>
            <w:top w:val="none" w:sz="0" w:space="0" w:color="auto"/>
            <w:left w:val="none" w:sz="0" w:space="0" w:color="auto"/>
            <w:bottom w:val="none" w:sz="0" w:space="0" w:color="auto"/>
            <w:right w:val="none" w:sz="0" w:space="0" w:color="auto"/>
          </w:divBdr>
        </w:div>
        <w:div w:id="175190357">
          <w:marLeft w:val="0"/>
          <w:marRight w:val="0"/>
          <w:marTop w:val="0"/>
          <w:marBottom w:val="0"/>
          <w:divBdr>
            <w:top w:val="none" w:sz="0" w:space="0" w:color="auto"/>
            <w:left w:val="none" w:sz="0" w:space="0" w:color="auto"/>
            <w:bottom w:val="none" w:sz="0" w:space="0" w:color="auto"/>
            <w:right w:val="none" w:sz="0" w:space="0" w:color="auto"/>
          </w:divBdr>
        </w:div>
        <w:div w:id="640038328">
          <w:marLeft w:val="0"/>
          <w:marRight w:val="0"/>
          <w:marTop w:val="0"/>
          <w:marBottom w:val="0"/>
          <w:divBdr>
            <w:top w:val="none" w:sz="0" w:space="0" w:color="auto"/>
            <w:left w:val="none" w:sz="0" w:space="0" w:color="auto"/>
            <w:bottom w:val="none" w:sz="0" w:space="0" w:color="auto"/>
            <w:right w:val="none" w:sz="0" w:space="0" w:color="auto"/>
          </w:divBdr>
        </w:div>
        <w:div w:id="1711610972">
          <w:marLeft w:val="0"/>
          <w:marRight w:val="0"/>
          <w:marTop w:val="0"/>
          <w:marBottom w:val="0"/>
          <w:divBdr>
            <w:top w:val="none" w:sz="0" w:space="0" w:color="auto"/>
            <w:left w:val="none" w:sz="0" w:space="0" w:color="auto"/>
            <w:bottom w:val="none" w:sz="0" w:space="0" w:color="auto"/>
            <w:right w:val="none" w:sz="0" w:space="0" w:color="auto"/>
          </w:divBdr>
        </w:div>
        <w:div w:id="2026440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a8addc-1f1b-4f2b-984b-eaec9c0499d8">
      <Terms xmlns="http://schemas.microsoft.com/office/infopath/2007/PartnerControls"/>
    </lcf76f155ced4ddcb4097134ff3c332f>
    <TaxCatchAll xmlns="6cbfa67c-0110-4c73-a010-21933f8904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A54B98015FE0419C3725897982DB5E" ma:contentTypeVersion="16" ma:contentTypeDescription="Create a new document." ma:contentTypeScope="" ma:versionID="9ca88e1b8e9ef7015b80af07fa985558">
  <xsd:schema xmlns:xsd="http://www.w3.org/2001/XMLSchema" xmlns:xs="http://www.w3.org/2001/XMLSchema" xmlns:p="http://schemas.microsoft.com/office/2006/metadata/properties" xmlns:ns2="5ea8addc-1f1b-4f2b-984b-eaec9c0499d8" xmlns:ns3="6cbfa67c-0110-4c73-a010-21933f890482" targetNamespace="http://schemas.microsoft.com/office/2006/metadata/properties" ma:root="true" ma:fieldsID="3a26c6f28ddafa5618d6ec1489d81736" ns2:_="" ns3:_="">
    <xsd:import namespace="5ea8addc-1f1b-4f2b-984b-eaec9c0499d8"/>
    <xsd:import namespace="6cbfa67c-0110-4c73-a010-21933f8904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8addc-1f1b-4f2b-984b-eaec9c049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e73992-9d5b-4379-bd37-c1c1f1b888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fa67c-0110-4c73-a010-21933f89048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de99c9-c653-4def-8a5c-3c0090d9efae}" ma:internalName="TaxCatchAll" ma:showField="CatchAllData" ma:web="6cbfa67c-0110-4c73-a010-21933f8904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87C4D3-F936-4F6A-9743-E9CF8AA896D3}">
  <ds:schemaRefs>
    <ds:schemaRef ds:uri="http://schemas.microsoft.com/office/2006/metadata/properties"/>
    <ds:schemaRef ds:uri="http://schemas.microsoft.com/office/infopath/2007/PartnerControls"/>
    <ds:schemaRef ds:uri="5ea8addc-1f1b-4f2b-984b-eaec9c0499d8"/>
    <ds:schemaRef ds:uri="6cbfa67c-0110-4c73-a010-21933f890482"/>
  </ds:schemaRefs>
</ds:datastoreItem>
</file>

<file path=customXml/itemProps2.xml><?xml version="1.0" encoding="utf-8"?>
<ds:datastoreItem xmlns:ds="http://schemas.openxmlformats.org/officeDocument/2006/customXml" ds:itemID="{110EAC60-4920-480A-A712-ECB5064EB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8addc-1f1b-4f2b-984b-eaec9c0499d8"/>
    <ds:schemaRef ds:uri="6cbfa67c-0110-4c73-a010-21933f890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38219-4C50-4E17-89C8-BF6A7506B6F7}">
  <ds:schemaRefs>
    <ds:schemaRef ds:uri="http://schemas.openxmlformats.org/officeDocument/2006/bibliography"/>
  </ds:schemaRefs>
</ds:datastoreItem>
</file>

<file path=customXml/itemProps4.xml><?xml version="1.0" encoding="utf-8"?>
<ds:datastoreItem xmlns:ds="http://schemas.openxmlformats.org/officeDocument/2006/customXml" ds:itemID="{26CF4DA0-CE2B-4262-98C8-54DFA033D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Links>
    <vt:vector size="12" baseType="variant">
      <vt:variant>
        <vt:i4>3801124</vt:i4>
      </vt:variant>
      <vt:variant>
        <vt:i4>0</vt:i4>
      </vt:variant>
      <vt:variant>
        <vt:i4>0</vt:i4>
      </vt:variant>
      <vt:variant>
        <vt:i4>5</vt:i4>
      </vt:variant>
      <vt:variant>
        <vt:lpwstr>https://cypmhc.org.uk/publications/a-manifesto-for-babies-children-and-young-peoples-mental-health/</vt:lpwstr>
      </vt:variant>
      <vt:variant>
        <vt:lpwstr/>
      </vt:variant>
      <vt:variant>
        <vt:i4>5177362</vt:i4>
      </vt:variant>
      <vt:variant>
        <vt:i4>0</vt:i4>
      </vt:variant>
      <vt:variant>
        <vt:i4>0</vt:i4>
      </vt:variant>
      <vt:variant>
        <vt:i4>5</vt:i4>
      </vt:variant>
      <vt:variant>
        <vt:lpwstr>https://digital.nhs.uk/data-and-information/publications/statistical/mental-health-of-children-and-young-people-in-england/2023-wave-4-follow-up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Shafan-Azhar</dc:creator>
  <cp:keywords/>
  <dc:description/>
  <cp:lastModifiedBy>Zainab Shafan-Azhar</cp:lastModifiedBy>
  <cp:revision>10</cp:revision>
  <dcterms:created xsi:type="dcterms:W3CDTF">2024-10-15T13:29:00Z</dcterms:created>
  <dcterms:modified xsi:type="dcterms:W3CDTF">2024-10-15T16:02:00Z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0x010100E9A54B98015FE0419C3725897982DB5E</vt:lpwstr>
  </property>
  <property fmtid="{D5CDD505-2E9C-101B-9397-08002B2CF9AE}" pid="3" name="MediaServiceImageTags">
    <vt:lpwstr/>
  </property>
</Properties>
</file>